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C4" w:rsidRPr="002F2BC4" w:rsidRDefault="002F2BC4" w:rsidP="002F2BC4">
      <w:pPr>
        <w:spacing w:before="120"/>
        <w:jc w:val="center"/>
        <w:rPr>
          <w:sz w:val="22"/>
          <w:lang w:val="ru-RU"/>
        </w:rPr>
      </w:pPr>
    </w:p>
    <w:p w:rsidR="002F2BC4" w:rsidRPr="002F2BC4" w:rsidRDefault="002F2BC4" w:rsidP="002F2BC4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val="ru-RU"/>
        </w:rPr>
      </w:pPr>
    </w:p>
    <w:p w:rsidR="002F2BC4" w:rsidRPr="00944FFB" w:rsidRDefault="00640F0C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iCs/>
          <w:sz w:val="28"/>
          <w:szCs w:val="28"/>
          <w:lang w:val="ru-RU"/>
        </w:rPr>
      </w:pPr>
      <w:r>
        <w:rPr>
          <w:rFonts w:eastAsia="Calibri"/>
          <w:b/>
          <w:iCs/>
          <w:sz w:val="28"/>
          <w:szCs w:val="28"/>
          <w:lang w:val="ru-RU"/>
        </w:rPr>
        <w:t>П</w:t>
      </w:r>
      <w:r w:rsidR="002A7762">
        <w:rPr>
          <w:rFonts w:eastAsia="Calibri"/>
          <w:b/>
          <w:iCs/>
          <w:sz w:val="28"/>
          <w:szCs w:val="28"/>
          <w:lang w:val="ru-RU"/>
        </w:rPr>
        <w:t>оложение</w:t>
      </w:r>
      <w:proofErr w:type="gramStart"/>
      <w:r w:rsidR="002A7762">
        <w:rPr>
          <w:rFonts w:eastAsia="Calibri"/>
          <w:b/>
          <w:iCs/>
          <w:sz w:val="28"/>
          <w:szCs w:val="28"/>
          <w:lang w:val="ru-RU"/>
        </w:rPr>
        <w:t xml:space="preserve"> О</w:t>
      </w:r>
      <w:proofErr w:type="gramEnd"/>
      <w:r w:rsidR="002A7762">
        <w:rPr>
          <w:rFonts w:eastAsia="Calibri"/>
          <w:b/>
          <w:iCs/>
          <w:sz w:val="28"/>
          <w:szCs w:val="28"/>
          <w:lang w:val="ru-RU"/>
        </w:rPr>
        <w:t xml:space="preserve"> т</w:t>
      </w:r>
      <w:r w:rsidR="002F2BC4" w:rsidRPr="00944FFB">
        <w:rPr>
          <w:rFonts w:eastAsia="Calibri"/>
          <w:b/>
          <w:iCs/>
          <w:sz w:val="28"/>
          <w:szCs w:val="28"/>
          <w:lang w:val="ru-RU"/>
        </w:rPr>
        <w:t xml:space="preserve">елефоне доверия в </w:t>
      </w:r>
    </w:p>
    <w:p w:rsidR="002A7762" w:rsidRDefault="00EC5B62" w:rsidP="00FD14C3">
      <w:pPr>
        <w:autoSpaceDE w:val="0"/>
        <w:autoSpaceDN w:val="0"/>
        <w:adjustRightInd w:val="0"/>
        <w:spacing w:line="24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МДОАУ «Детский сад № 35</w:t>
      </w:r>
      <w:r w:rsidR="00944FFB" w:rsidRPr="00944FFB">
        <w:rPr>
          <w:b/>
          <w:sz w:val="28"/>
          <w:szCs w:val="28"/>
          <w:lang w:val="ru-RU"/>
        </w:rPr>
        <w:t xml:space="preserve"> «</w:t>
      </w:r>
      <w:proofErr w:type="spellStart"/>
      <w:r>
        <w:rPr>
          <w:b/>
          <w:sz w:val="28"/>
          <w:szCs w:val="28"/>
          <w:lang w:val="ru-RU"/>
        </w:rPr>
        <w:t>Светлчок</w:t>
      </w:r>
      <w:proofErr w:type="spellEnd"/>
      <w:r w:rsidR="00944FFB" w:rsidRPr="00944FFB">
        <w:rPr>
          <w:b/>
          <w:sz w:val="28"/>
          <w:szCs w:val="28"/>
          <w:lang w:val="ru-RU"/>
        </w:rPr>
        <w:t xml:space="preserve">» комбинированного вида </w:t>
      </w:r>
    </w:p>
    <w:p w:rsidR="002F2BC4" w:rsidRPr="00944FFB" w:rsidRDefault="00944FFB" w:rsidP="00FD14C3">
      <w:pPr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iCs/>
          <w:sz w:val="28"/>
          <w:szCs w:val="28"/>
          <w:lang w:val="ru-RU"/>
        </w:rPr>
      </w:pPr>
      <w:r w:rsidRPr="00944FFB">
        <w:rPr>
          <w:b/>
          <w:sz w:val="28"/>
          <w:szCs w:val="28"/>
          <w:lang w:val="ru-RU"/>
        </w:rPr>
        <w:t>г.</w:t>
      </w:r>
      <w:r w:rsidR="002A7762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Новотроицк Оренбургской области</w:t>
      </w:r>
      <w:r w:rsidR="002F2BC4" w:rsidRPr="00944FFB">
        <w:rPr>
          <w:rFonts w:eastAsia="Calibri"/>
          <w:b/>
          <w:iCs/>
          <w:sz w:val="28"/>
          <w:szCs w:val="28"/>
          <w:lang w:val="ru-RU"/>
        </w:rPr>
        <w:t>»</w:t>
      </w:r>
    </w:p>
    <w:p w:rsidR="002F2BC4" w:rsidRPr="002F2BC4" w:rsidRDefault="002F2BC4" w:rsidP="002F2BC4">
      <w:pPr>
        <w:pStyle w:val="5"/>
        <w:spacing w:after="36"/>
        <w:ind w:left="83" w:right="282"/>
        <w:rPr>
          <w:rFonts w:eastAsia="Calibri"/>
          <w:b w:val="0"/>
          <w:iCs/>
          <w:sz w:val="28"/>
          <w:szCs w:val="28"/>
          <w:lang w:val="ru-RU"/>
        </w:rPr>
      </w:pPr>
    </w:p>
    <w:p w:rsidR="002F2BC4" w:rsidRPr="002F2BC4" w:rsidRDefault="002F2BC4" w:rsidP="002F2BC4">
      <w:pPr>
        <w:numPr>
          <w:ilvl w:val="0"/>
          <w:numId w:val="1"/>
        </w:numPr>
        <w:tabs>
          <w:tab w:val="left" w:pos="0"/>
          <w:tab w:val="left" w:pos="1134"/>
        </w:tabs>
        <w:ind w:right="-1" w:firstLine="708"/>
        <w:rPr>
          <w:sz w:val="28"/>
          <w:szCs w:val="28"/>
          <w:lang w:val="ru-RU"/>
        </w:rPr>
      </w:pPr>
      <w:proofErr w:type="gramStart"/>
      <w:r w:rsidRPr="002F2BC4">
        <w:rPr>
          <w:sz w:val="28"/>
          <w:szCs w:val="28"/>
          <w:lang w:val="ru-RU"/>
        </w:rPr>
        <w:t xml:space="preserve">Настоящее Положение устанавливает порядок работы «Телефона доверия» в </w:t>
      </w:r>
      <w:r w:rsidR="00944FFB" w:rsidRPr="00944FFB">
        <w:rPr>
          <w:sz w:val="28"/>
          <w:szCs w:val="28"/>
          <w:lang w:val="ru-RU"/>
        </w:rPr>
        <w:t xml:space="preserve">МДОАУ «Детский сад № </w:t>
      </w:r>
      <w:r w:rsidR="00EC5B62">
        <w:rPr>
          <w:sz w:val="28"/>
          <w:szCs w:val="28"/>
          <w:lang w:val="ru-RU"/>
        </w:rPr>
        <w:t>35 «Светлячок</w:t>
      </w:r>
      <w:r w:rsidR="00944FFB" w:rsidRPr="00944FFB">
        <w:rPr>
          <w:sz w:val="28"/>
          <w:szCs w:val="28"/>
          <w:lang w:val="ru-RU"/>
        </w:rPr>
        <w:t>» комбинированного вида г.</w:t>
      </w:r>
      <w:r w:rsidR="002A7762">
        <w:rPr>
          <w:sz w:val="28"/>
          <w:szCs w:val="28"/>
          <w:lang w:val="ru-RU"/>
        </w:rPr>
        <w:t xml:space="preserve"> </w:t>
      </w:r>
      <w:r w:rsidR="00944FFB" w:rsidRPr="00944FFB">
        <w:rPr>
          <w:sz w:val="28"/>
          <w:szCs w:val="28"/>
          <w:lang w:val="ru-RU"/>
        </w:rPr>
        <w:t>Новотроицк Оренбургской области»</w:t>
      </w:r>
      <w:r w:rsidRPr="002F2BC4">
        <w:rPr>
          <w:i/>
          <w:sz w:val="28"/>
          <w:szCs w:val="28"/>
          <w:lang w:val="ru-RU"/>
        </w:rPr>
        <w:t xml:space="preserve"> </w:t>
      </w:r>
      <w:r w:rsidRPr="002F2BC4">
        <w:rPr>
          <w:sz w:val="28"/>
          <w:szCs w:val="28"/>
          <w:lang w:val="ru-RU"/>
        </w:rPr>
        <w:t xml:space="preserve">по вопросам противодействия коррупции (далее – «Телефон доверия»), организации работы с обращениями граждан, организаций, поступившими по «Телефону доверия», о фактах проявления коррупции в </w:t>
      </w:r>
      <w:r w:rsidR="00944FFB" w:rsidRPr="00944FFB">
        <w:rPr>
          <w:sz w:val="28"/>
          <w:szCs w:val="28"/>
          <w:lang w:val="ru-RU"/>
        </w:rPr>
        <w:t xml:space="preserve">МДОАУ «Детский сад № </w:t>
      </w:r>
      <w:r w:rsidR="00EC5B62">
        <w:rPr>
          <w:sz w:val="28"/>
          <w:szCs w:val="28"/>
          <w:lang w:val="ru-RU"/>
        </w:rPr>
        <w:t>35 «Светлячок</w:t>
      </w:r>
      <w:r w:rsidR="00944FFB" w:rsidRPr="00944FFB">
        <w:rPr>
          <w:sz w:val="28"/>
          <w:szCs w:val="28"/>
          <w:lang w:val="ru-RU"/>
        </w:rPr>
        <w:t>» комбинированного вида г.</w:t>
      </w:r>
      <w:r w:rsidR="002A7762">
        <w:rPr>
          <w:sz w:val="28"/>
          <w:szCs w:val="28"/>
          <w:lang w:val="ru-RU"/>
        </w:rPr>
        <w:t xml:space="preserve"> </w:t>
      </w:r>
      <w:r w:rsidR="00944FFB" w:rsidRPr="00944FFB">
        <w:rPr>
          <w:sz w:val="28"/>
          <w:szCs w:val="28"/>
          <w:lang w:val="ru-RU"/>
        </w:rPr>
        <w:t>Новотроицк Оренбургской области»</w:t>
      </w:r>
      <w:r w:rsidRPr="002F2BC4">
        <w:rPr>
          <w:sz w:val="28"/>
          <w:szCs w:val="28"/>
          <w:lang w:val="ru-RU"/>
        </w:rPr>
        <w:t xml:space="preserve"> (далее - Учреждение).  </w:t>
      </w:r>
      <w:proofErr w:type="gramEnd"/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- канал связи с гражданами, организациями, созданный в целях получения дополнительной информации для совершенствования деятельности Учреждения по вопросам противодействия коррупции, оперативного реагирования на возможные коррупционные проявления в деятельности работников Учреждения, а также для обеспечения защиты прав и законных интересов граждан.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203" w:firstLine="708"/>
        <w:rPr>
          <w:sz w:val="28"/>
          <w:szCs w:val="28"/>
        </w:rPr>
      </w:pPr>
      <w:r w:rsidRPr="002F2BC4">
        <w:rPr>
          <w:sz w:val="28"/>
          <w:szCs w:val="28"/>
        </w:rPr>
        <w:t>«</w:t>
      </w:r>
      <w:proofErr w:type="spellStart"/>
      <w:r w:rsidRPr="002F2BC4">
        <w:rPr>
          <w:sz w:val="28"/>
          <w:szCs w:val="28"/>
        </w:rPr>
        <w:t>Телефон</w:t>
      </w:r>
      <w:proofErr w:type="spellEnd"/>
      <w:r w:rsidRPr="002F2BC4">
        <w:rPr>
          <w:sz w:val="28"/>
          <w:szCs w:val="28"/>
        </w:rPr>
        <w:t xml:space="preserve"> </w:t>
      </w:r>
      <w:proofErr w:type="spellStart"/>
      <w:r w:rsidRPr="002F2BC4">
        <w:rPr>
          <w:sz w:val="28"/>
          <w:szCs w:val="28"/>
        </w:rPr>
        <w:t>доверия</w:t>
      </w:r>
      <w:proofErr w:type="spellEnd"/>
      <w:r w:rsidRPr="002F2BC4">
        <w:rPr>
          <w:sz w:val="28"/>
          <w:szCs w:val="28"/>
        </w:rPr>
        <w:t xml:space="preserve">» - </w:t>
      </w:r>
      <w:r w:rsidR="00944FFB">
        <w:rPr>
          <w:i/>
          <w:sz w:val="28"/>
          <w:szCs w:val="28"/>
          <w:lang w:val="ru-RU"/>
        </w:rPr>
        <w:t>8353764</w:t>
      </w:r>
      <w:r w:rsidR="00EC5B62">
        <w:rPr>
          <w:i/>
          <w:sz w:val="28"/>
          <w:szCs w:val="28"/>
          <w:lang w:val="ru-RU"/>
        </w:rPr>
        <w:t>1779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 «Телефону доверия» принимается и рассматривается информация о фактах коррупционных проявлений в действиях работников Учреждения.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Информация о функционировании «Телефона доверия» и о правилах приема сообщений размещается в подразделе «Противодействие коррупции» официального сайта Учреждения в информационно-телекоммуникационной сети «Интернет».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spacing w:after="7" w:line="269" w:lineRule="auto"/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«Телефон доверия» устанавливается в </w:t>
      </w:r>
      <w:r w:rsidR="00944FFB">
        <w:rPr>
          <w:i/>
          <w:sz w:val="28"/>
          <w:szCs w:val="28"/>
          <w:lang w:val="ru-RU"/>
        </w:rPr>
        <w:t>кабинет заведующего</w:t>
      </w:r>
      <w:proofErr w:type="gramStart"/>
      <w:r w:rsidR="00944FFB">
        <w:rPr>
          <w:i/>
          <w:sz w:val="28"/>
          <w:szCs w:val="28"/>
          <w:lang w:val="ru-RU"/>
        </w:rPr>
        <w:t>.</w:t>
      </w:r>
      <w:r w:rsidRPr="002F2BC4">
        <w:rPr>
          <w:sz w:val="28"/>
          <w:szCs w:val="28"/>
          <w:lang w:val="ru-RU"/>
        </w:rPr>
        <w:t xml:space="preserve">. </w:t>
      </w:r>
      <w:proofErr w:type="gramEnd"/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 сообщений по «Телефону доверия» осуществляется ежедневно, кроме выходных и праздничных дней, путем личного приема сообщений по следующему графику: </w:t>
      </w:r>
    </w:p>
    <w:p w:rsidR="002F2BC4" w:rsidRDefault="002F2BC4" w:rsidP="002F2BC4">
      <w:pPr>
        <w:ind w:left="708" w:right="1087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с понедельника по ч</w:t>
      </w:r>
      <w:r>
        <w:rPr>
          <w:sz w:val="28"/>
          <w:szCs w:val="28"/>
          <w:lang w:val="ru-RU"/>
        </w:rPr>
        <w:t>етверг - с _</w:t>
      </w:r>
      <w:r w:rsidR="00944FFB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 xml:space="preserve">___ до </w:t>
      </w:r>
      <w:r w:rsidR="00944FFB">
        <w:rPr>
          <w:sz w:val="28"/>
          <w:szCs w:val="28"/>
          <w:lang w:val="ru-RU"/>
        </w:rPr>
        <w:t>17.00</w:t>
      </w:r>
      <w:r>
        <w:rPr>
          <w:sz w:val="28"/>
          <w:szCs w:val="28"/>
          <w:lang w:val="ru-RU"/>
        </w:rPr>
        <w:t xml:space="preserve">____ часов; </w:t>
      </w:r>
    </w:p>
    <w:p w:rsidR="002F2BC4" w:rsidRPr="002F2BC4" w:rsidRDefault="002F2BC4" w:rsidP="002F2BC4">
      <w:pPr>
        <w:ind w:left="708" w:right="108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пятницу с _</w:t>
      </w:r>
      <w:r w:rsidR="00944FFB">
        <w:rPr>
          <w:sz w:val="28"/>
          <w:szCs w:val="28"/>
          <w:lang w:val="ru-RU"/>
        </w:rPr>
        <w:t>8.00</w:t>
      </w:r>
      <w:r>
        <w:rPr>
          <w:sz w:val="28"/>
          <w:szCs w:val="28"/>
          <w:lang w:val="ru-RU"/>
        </w:rPr>
        <w:t>___ до _</w:t>
      </w:r>
      <w:r w:rsidR="00944FFB">
        <w:rPr>
          <w:sz w:val="28"/>
          <w:szCs w:val="28"/>
          <w:lang w:val="ru-RU"/>
        </w:rPr>
        <w:t>16.00</w:t>
      </w:r>
      <w:r>
        <w:rPr>
          <w:sz w:val="28"/>
          <w:szCs w:val="28"/>
          <w:lang w:val="ru-RU"/>
        </w:rPr>
        <w:t>___ часов</w:t>
      </w:r>
      <w:r w:rsidRPr="002F2BC4">
        <w:rPr>
          <w:sz w:val="28"/>
          <w:szCs w:val="28"/>
          <w:lang w:val="ru-RU"/>
        </w:rPr>
        <w:t xml:space="preserve">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993"/>
          <w:tab w:val="left" w:pos="9355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 ответе на телефонные звонки, работники Учреждения, ответственные за организацию работы «Телефона доверия», обязаны: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назвать фамилию, имя, отчество, занимаемую должность; </w:t>
      </w:r>
    </w:p>
    <w:p w:rsidR="002F2BC4" w:rsidRPr="002F2BC4" w:rsidRDefault="002F2BC4" w:rsidP="002F2BC4">
      <w:pPr>
        <w:ind w:left="14"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пояснить позвонившему, что телефон доверия работает исключительно для информирования о фактах коррупции, с которыми граждане и организации сталкиваются при взаимодействии с работниками Учреждения; предложить гражданину назвать свои фамилию, имя, отчество, название </w:t>
      </w:r>
      <w:r w:rsidRPr="002F2BC4">
        <w:rPr>
          <w:sz w:val="28"/>
          <w:szCs w:val="28"/>
          <w:lang w:val="ru-RU"/>
        </w:rPr>
        <w:lastRenderedPageBreak/>
        <w:t xml:space="preserve">организации, адрес, по которому должен быть направлен ответ, номер телефона для связи; предложить гражданину изложить суть вопроса.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Все сообщения, поступающие по «Телефону доверия», не позднее 1 рабочего дня со дня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Журнал), форма которого предусмотрена приложением к настоящему Положению.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Страницы Журнала должны быть пронумерованы, прошнурованы и скреплены печатью Учреждения. Журнал и сообщения подлежат хранению в течение трех лет со дня регистрации в Журнале последнего сообщения, после чего передаются в архив.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Ответ гражданину, организации дается в порядке и сроки, установленные законодательством.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Сообщения, поступающие по «Телефону доверия», не относящиеся к вопросам, связанным с проявлениями коррупции, анонимные сообщения, а также сообщения, поступающие без указания адреса, по которому должен быть направлен ответ, регистрируются в Журнале, но не рассматриваются. </w:t>
      </w:r>
    </w:p>
    <w:p w:rsidR="002F2BC4" w:rsidRPr="002F2BC4" w:rsidRDefault="002F2BC4" w:rsidP="002F2BC4">
      <w:pPr>
        <w:numPr>
          <w:ilvl w:val="0"/>
          <w:numId w:val="1"/>
        </w:numPr>
        <w:tabs>
          <w:tab w:val="left" w:pos="1134"/>
        </w:tabs>
        <w:ind w:right="-1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Прием, учет и предварительная обработка сообщений о фактах проявления коррупции, поступающих по «Телефону доверия», осуществляется работниками Учреждения, ответственными за организацию работы «Телефона доверия», которые: </w:t>
      </w:r>
    </w:p>
    <w:p w:rsidR="002F2BC4" w:rsidRPr="002F2BC4" w:rsidRDefault="002F2BC4" w:rsidP="002F2BC4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а) фиксируют на бумажном носителе текст сообщения; </w:t>
      </w:r>
    </w:p>
    <w:p w:rsidR="002F2BC4" w:rsidRPr="002F2BC4" w:rsidRDefault="002F2BC4" w:rsidP="00944FFB">
      <w:pPr>
        <w:ind w:left="708" w:right="203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б) регистрируют сообщение в Журнале; </w:t>
      </w:r>
    </w:p>
    <w:p w:rsidR="002F2BC4" w:rsidRPr="002F2BC4" w:rsidRDefault="00944FFB" w:rsidP="002F2BC4">
      <w:pPr>
        <w:ind w:right="-1" w:firstLine="71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2F2BC4" w:rsidRPr="002F2BC4">
        <w:rPr>
          <w:sz w:val="28"/>
          <w:szCs w:val="28"/>
          <w:lang w:val="ru-RU"/>
        </w:rPr>
        <w:t xml:space="preserve">) анализируют и обобщают сообщения, поступившие по «Телефону доверия», в целях разработки и реализации антикоррупционных мероприятий в Учреждении.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>На основании и</w:t>
      </w:r>
      <w:r w:rsidR="00944FFB">
        <w:rPr>
          <w:sz w:val="28"/>
          <w:szCs w:val="28"/>
          <w:lang w:val="ru-RU"/>
        </w:rPr>
        <w:t xml:space="preserve">меющейся информации </w:t>
      </w:r>
      <w:r w:rsidRPr="002F2BC4">
        <w:rPr>
          <w:sz w:val="28"/>
          <w:szCs w:val="28"/>
          <w:lang w:val="ru-RU"/>
        </w:rPr>
        <w:t xml:space="preserve"> </w:t>
      </w:r>
      <w:r>
        <w:rPr>
          <w:i/>
          <w:sz w:val="28"/>
          <w:szCs w:val="28"/>
          <w:lang w:val="ru-RU"/>
        </w:rPr>
        <w:t>заведующий</w:t>
      </w:r>
      <w:r w:rsidRPr="002F2BC4">
        <w:rPr>
          <w:sz w:val="28"/>
          <w:szCs w:val="28"/>
          <w:lang w:val="ru-RU"/>
        </w:rPr>
        <w:t xml:space="preserve"> Учреждения в течение 3 рабочих дней со дня регистрации сообщения принимает решение </w:t>
      </w:r>
      <w:proofErr w:type="gramStart"/>
      <w:r w:rsidRPr="002F2BC4">
        <w:rPr>
          <w:sz w:val="28"/>
          <w:szCs w:val="28"/>
          <w:lang w:val="ru-RU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2F2BC4">
        <w:rPr>
          <w:sz w:val="28"/>
          <w:szCs w:val="28"/>
          <w:lang w:val="ru-RU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Поступившие сообщения о фактах коррупционной направленности направляются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дней с даты его регистрации. Сообщение о фактах коррупционной </w:t>
      </w:r>
      <w:r w:rsidRPr="002F2BC4">
        <w:rPr>
          <w:sz w:val="28"/>
          <w:szCs w:val="28"/>
          <w:lang w:val="ru-RU"/>
        </w:rPr>
        <w:lastRenderedPageBreak/>
        <w:t xml:space="preserve">направленности может быть направлено как одновременно во все перечисленные государственные органы, так и в один из них в соответствии с их компетенцией. </w:t>
      </w:r>
    </w:p>
    <w:p w:rsidR="002F2BC4" w:rsidRPr="002F2BC4" w:rsidRDefault="002F2BC4" w:rsidP="002F2BC4">
      <w:pPr>
        <w:ind w:left="14"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В случае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2F2BC4" w:rsidRPr="002F2BC4" w:rsidRDefault="002F2BC4" w:rsidP="002F2BC4">
      <w:pPr>
        <w:numPr>
          <w:ilvl w:val="0"/>
          <w:numId w:val="1"/>
        </w:numPr>
        <w:ind w:right="203" w:firstLine="708"/>
        <w:rPr>
          <w:sz w:val="28"/>
          <w:szCs w:val="28"/>
          <w:lang w:val="ru-RU"/>
        </w:rPr>
      </w:pPr>
      <w:r w:rsidRPr="002F2BC4">
        <w:rPr>
          <w:sz w:val="28"/>
          <w:szCs w:val="28"/>
          <w:lang w:val="ru-RU"/>
        </w:rPr>
        <w:t xml:space="preserve">Работники Учреждения,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2F2BC4" w:rsidRPr="00440868" w:rsidRDefault="002F2BC4" w:rsidP="002F2BC4">
      <w:pPr>
        <w:spacing w:after="21" w:line="259" w:lineRule="auto"/>
        <w:ind w:left="708" w:firstLine="0"/>
        <w:jc w:val="left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2F2BC4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FD14C3" w:rsidRDefault="00FD14C3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EC5B62" w:rsidRDefault="00EC5B62" w:rsidP="002F2BC4">
      <w:pPr>
        <w:spacing w:line="240" w:lineRule="auto"/>
        <w:ind w:left="31" w:right="203" w:hanging="10"/>
        <w:jc w:val="right"/>
        <w:rPr>
          <w:lang w:val="ru-RU"/>
        </w:rPr>
      </w:pPr>
    </w:p>
    <w:p w:rsidR="002F2BC4" w:rsidRPr="00440868" w:rsidRDefault="002F2BC4" w:rsidP="002F2BC4">
      <w:pPr>
        <w:spacing w:line="240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lastRenderedPageBreak/>
        <w:t xml:space="preserve">Приложение  </w:t>
      </w:r>
    </w:p>
    <w:p w:rsidR="002F2BC4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>к Положению о «Телефоне доверия</w:t>
      </w:r>
    </w:p>
    <w:p w:rsidR="002F2BC4" w:rsidRPr="00440868" w:rsidRDefault="002F2BC4" w:rsidP="002F2BC4">
      <w:pPr>
        <w:spacing w:after="2" w:line="240" w:lineRule="auto"/>
        <w:ind w:left="3666" w:right="192" w:hanging="10"/>
        <w:jc w:val="right"/>
        <w:rPr>
          <w:lang w:val="ru-RU"/>
        </w:rPr>
      </w:pPr>
      <w:r w:rsidRPr="00440868">
        <w:rPr>
          <w:lang w:val="ru-RU"/>
        </w:rPr>
        <w:t xml:space="preserve"> </w:t>
      </w:r>
      <w:r w:rsidRPr="00440868">
        <w:rPr>
          <w:i/>
          <w:lang w:val="ru-RU"/>
        </w:rPr>
        <w:t xml:space="preserve">(наименование учреждения (предприятия)) </w:t>
      </w:r>
    </w:p>
    <w:p w:rsidR="002F2BC4" w:rsidRPr="00440868" w:rsidRDefault="002F2BC4" w:rsidP="002F2BC4">
      <w:pPr>
        <w:spacing w:after="20" w:line="259" w:lineRule="auto"/>
        <w:ind w:right="86" w:firstLine="0"/>
        <w:jc w:val="right"/>
        <w:rPr>
          <w:lang w:val="ru-RU"/>
        </w:rPr>
      </w:pPr>
      <w:r w:rsidRPr="00440868">
        <w:rPr>
          <w:lang w:val="ru-RU"/>
        </w:rPr>
        <w:t xml:space="preserve">  </w:t>
      </w:r>
    </w:p>
    <w:p w:rsidR="002F2BC4" w:rsidRPr="00440868" w:rsidRDefault="002F2BC4" w:rsidP="002F2BC4">
      <w:pPr>
        <w:spacing w:line="269" w:lineRule="auto"/>
        <w:ind w:left="31" w:right="203" w:hanging="10"/>
        <w:jc w:val="right"/>
        <w:rPr>
          <w:lang w:val="ru-RU"/>
        </w:rPr>
      </w:pPr>
      <w:r w:rsidRPr="00440868">
        <w:rPr>
          <w:lang w:val="ru-RU"/>
        </w:rPr>
        <w:t xml:space="preserve">(форма) </w:t>
      </w:r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lang w:val="ru-RU"/>
        </w:rPr>
        <w:t xml:space="preserve"> </w:t>
      </w:r>
    </w:p>
    <w:p w:rsidR="002F2BC4" w:rsidRPr="00440868" w:rsidRDefault="002F2BC4" w:rsidP="00FD14C3">
      <w:pPr>
        <w:spacing w:after="4" w:line="270" w:lineRule="auto"/>
        <w:ind w:left="1125" w:right="196" w:hanging="1046"/>
        <w:jc w:val="center"/>
        <w:rPr>
          <w:lang w:val="ru-RU"/>
        </w:rPr>
      </w:pPr>
      <w:proofErr w:type="gramStart"/>
      <w:r w:rsidRPr="00440868">
        <w:rPr>
          <w:b/>
          <w:lang w:val="ru-RU"/>
        </w:rPr>
        <w:t xml:space="preserve">Журнал регистрации сообщений граждан и организаций, поступивших по «Телефону доверия» </w:t>
      </w:r>
      <w:r w:rsidRPr="00440868">
        <w:rPr>
          <w:b/>
          <w:i/>
          <w:lang w:val="ru-RU"/>
        </w:rPr>
        <w:t>(наименование учреждения (предприятия)</w:t>
      </w:r>
      <w:proofErr w:type="gramEnd"/>
    </w:p>
    <w:p w:rsidR="002F2BC4" w:rsidRPr="00440868" w:rsidRDefault="002F2BC4" w:rsidP="002F2BC4">
      <w:pPr>
        <w:spacing w:after="0" w:line="259" w:lineRule="auto"/>
        <w:ind w:right="149" w:firstLine="0"/>
        <w:jc w:val="center"/>
        <w:rPr>
          <w:lang w:val="ru-RU"/>
        </w:rPr>
      </w:pPr>
      <w:r w:rsidRPr="00440868">
        <w:rPr>
          <w:b/>
          <w:lang w:val="ru-RU"/>
        </w:rPr>
        <w:t xml:space="preserve"> </w:t>
      </w:r>
    </w:p>
    <w:tbl>
      <w:tblPr>
        <w:tblW w:w="9486" w:type="dxa"/>
        <w:tblInd w:w="50" w:type="dxa"/>
        <w:tblCellMar>
          <w:top w:w="69" w:type="dxa"/>
          <w:left w:w="38" w:type="dxa"/>
          <w:right w:w="115" w:type="dxa"/>
        </w:tblCellMar>
        <w:tblLook w:val="04A0"/>
      </w:tblPr>
      <w:tblGrid>
        <w:gridCol w:w="600"/>
        <w:gridCol w:w="1669"/>
        <w:gridCol w:w="1560"/>
        <w:gridCol w:w="1560"/>
        <w:gridCol w:w="2410"/>
        <w:gridCol w:w="1687"/>
      </w:tblGrid>
      <w:tr w:rsidR="002F2BC4" w:rsidTr="002F2BC4">
        <w:trPr>
          <w:trHeight w:val="1412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14" w:line="259" w:lineRule="auto"/>
              <w:ind w:left="173" w:firstLine="0"/>
              <w:jc w:val="left"/>
            </w:pPr>
            <w:r w:rsidRPr="0082648B">
              <w:rPr>
                <w:sz w:val="18"/>
              </w:rPr>
              <w:t xml:space="preserve">№ </w:t>
            </w:r>
          </w:p>
          <w:p w:rsidR="002F2BC4" w:rsidRDefault="002F2BC4" w:rsidP="002E7821">
            <w:pPr>
              <w:spacing w:after="0" w:line="259" w:lineRule="auto"/>
              <w:ind w:left="75" w:firstLine="0"/>
              <w:jc w:val="center"/>
            </w:pPr>
            <w:r w:rsidRPr="0082648B">
              <w:rPr>
                <w:sz w:val="18"/>
              </w:rPr>
              <w:t xml:space="preserve">п/п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314" w:right="198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Дата (число, месяц, год) и время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r w:rsidRPr="0082648B">
              <w:rPr>
                <w:sz w:val="18"/>
              </w:rPr>
              <w:t>(</w:t>
            </w:r>
            <w:proofErr w:type="spellStart"/>
            <w:proofErr w:type="gramStart"/>
            <w:r w:rsidRPr="0082648B">
              <w:rPr>
                <w:sz w:val="18"/>
              </w:rPr>
              <w:t>час</w:t>
            </w:r>
            <w:proofErr w:type="spellEnd"/>
            <w:proofErr w:type="gram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мин</w:t>
            </w:r>
            <w:proofErr w:type="spellEnd"/>
            <w:r w:rsidRPr="0082648B">
              <w:rPr>
                <w:sz w:val="18"/>
              </w:rPr>
              <w:t xml:space="preserve">.) </w:t>
            </w:r>
            <w:proofErr w:type="spellStart"/>
            <w:r w:rsidRPr="0082648B">
              <w:rPr>
                <w:sz w:val="18"/>
              </w:rPr>
              <w:t>регистрации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8" w:lineRule="auto"/>
              <w:ind w:left="216" w:right="97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Ф.И.О., адрес, </w:t>
            </w:r>
          </w:p>
          <w:p w:rsidR="002F2BC4" w:rsidRPr="00440868" w:rsidRDefault="002F2BC4" w:rsidP="002E7821">
            <w:pPr>
              <w:spacing w:line="259" w:lineRule="auto"/>
              <w:ind w:left="74"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телефон </w:t>
            </w:r>
          </w:p>
          <w:p w:rsidR="002F2BC4" w:rsidRPr="00440868" w:rsidRDefault="002F2BC4" w:rsidP="002E7821">
            <w:pPr>
              <w:spacing w:after="0" w:line="259" w:lineRule="auto"/>
              <w:ind w:left="222" w:right="103" w:firstLine="15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абонента (при наличии информации)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10"/>
              <w:jc w:val="center"/>
            </w:pPr>
            <w:proofErr w:type="spellStart"/>
            <w:r w:rsidRPr="0082648B">
              <w:rPr>
                <w:sz w:val="18"/>
              </w:rPr>
              <w:t>Краткое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содержание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сообщения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Pr="00440868" w:rsidRDefault="002F2BC4" w:rsidP="002E7821">
            <w:pPr>
              <w:spacing w:after="0" w:line="279" w:lineRule="auto"/>
              <w:ind w:firstLine="0"/>
              <w:jc w:val="center"/>
              <w:rPr>
                <w:lang w:val="ru-RU"/>
              </w:rPr>
            </w:pPr>
            <w:r w:rsidRPr="00440868">
              <w:rPr>
                <w:sz w:val="18"/>
                <w:lang w:val="ru-RU"/>
              </w:rPr>
              <w:t xml:space="preserve">Ф.И.О. работника учреждения, </w:t>
            </w:r>
          </w:p>
          <w:p w:rsidR="002F2BC4" w:rsidRDefault="002F2BC4" w:rsidP="002E7821">
            <w:pPr>
              <w:spacing w:after="0" w:line="259" w:lineRule="auto"/>
              <w:ind w:firstLine="0"/>
              <w:jc w:val="center"/>
            </w:pPr>
            <w:proofErr w:type="spellStart"/>
            <w:r w:rsidRPr="0082648B">
              <w:rPr>
                <w:sz w:val="18"/>
              </w:rPr>
              <w:t>зарегистрировавшего</w:t>
            </w:r>
            <w:proofErr w:type="spellEnd"/>
            <w:r w:rsidRPr="0082648B">
              <w:rPr>
                <w:sz w:val="18"/>
              </w:rPr>
              <w:t xml:space="preserve"> </w:t>
            </w:r>
            <w:proofErr w:type="spellStart"/>
            <w:r w:rsidRPr="0082648B">
              <w:rPr>
                <w:sz w:val="18"/>
              </w:rPr>
              <w:t>сообщение</w:t>
            </w:r>
            <w:proofErr w:type="spellEnd"/>
            <w:r w:rsidRPr="0082648B">
              <w:rPr>
                <w:sz w:val="18"/>
              </w:rPr>
              <w:t xml:space="preserve">, </w:t>
            </w:r>
            <w:proofErr w:type="spellStart"/>
            <w:r w:rsidRPr="0082648B">
              <w:rPr>
                <w:sz w:val="18"/>
              </w:rPr>
              <w:t>подпись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left="444" w:hanging="163"/>
              <w:jc w:val="left"/>
            </w:pPr>
            <w:proofErr w:type="spellStart"/>
            <w:r w:rsidRPr="0082648B">
              <w:rPr>
                <w:sz w:val="18"/>
              </w:rPr>
              <w:t>Принятые</w:t>
            </w:r>
            <w:proofErr w:type="spellEnd"/>
            <w:r w:rsidRPr="0082648B">
              <w:rPr>
                <w:sz w:val="18"/>
              </w:rPr>
              <w:t xml:space="preserve">  </w:t>
            </w:r>
            <w:proofErr w:type="spellStart"/>
            <w:r w:rsidRPr="0082648B">
              <w:rPr>
                <w:sz w:val="18"/>
              </w:rPr>
              <w:t>меры</w:t>
            </w:r>
            <w:proofErr w:type="spellEnd"/>
            <w:r w:rsidRPr="0082648B">
              <w:rPr>
                <w:sz w:val="18"/>
              </w:rPr>
              <w:t xml:space="preserve"> </w:t>
            </w:r>
          </w:p>
        </w:tc>
      </w:tr>
      <w:tr w:rsidR="002F2BC4" w:rsidTr="002F2BC4">
        <w:trPr>
          <w:trHeight w:val="427"/>
        </w:trPr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2BC4" w:rsidRDefault="002F2BC4" w:rsidP="002E7821">
            <w:pPr>
              <w:spacing w:after="0" w:line="259" w:lineRule="auto"/>
              <w:ind w:firstLine="0"/>
              <w:jc w:val="left"/>
            </w:pPr>
            <w:r>
              <w:t xml:space="preserve"> </w:t>
            </w:r>
          </w:p>
        </w:tc>
      </w:tr>
    </w:tbl>
    <w:p w:rsidR="002F2BC4" w:rsidRDefault="002F2BC4" w:rsidP="002F2BC4">
      <w:pPr>
        <w:spacing w:after="0" w:line="259" w:lineRule="auto"/>
        <w:ind w:left="708" w:firstLine="0"/>
        <w:jc w:val="left"/>
      </w:pPr>
      <w:r>
        <w:rPr>
          <w:sz w:val="28"/>
        </w:rPr>
        <w:t xml:space="preserve"> </w:t>
      </w:r>
    </w:p>
    <w:p w:rsidR="00932404" w:rsidRDefault="00932404"/>
    <w:sectPr w:rsidR="00932404" w:rsidSect="00932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878AB"/>
    <w:multiLevelType w:val="hybridMultilevel"/>
    <w:tmpl w:val="B100C780"/>
    <w:lvl w:ilvl="0" w:tplc="26341A3C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02B4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B881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58B6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28AE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613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E710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02BA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B443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F2BC4"/>
    <w:rsid w:val="00290882"/>
    <w:rsid w:val="002A7762"/>
    <w:rsid w:val="002F2BC4"/>
    <w:rsid w:val="00640F0C"/>
    <w:rsid w:val="007D6199"/>
    <w:rsid w:val="00932404"/>
    <w:rsid w:val="00944FFB"/>
    <w:rsid w:val="00B24825"/>
    <w:rsid w:val="00CD19FB"/>
    <w:rsid w:val="00EC5B62"/>
    <w:rsid w:val="00FD1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BC4"/>
    <w:pPr>
      <w:spacing w:after="15" w:line="267" w:lineRule="auto"/>
      <w:ind w:firstLine="2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paragraph" w:styleId="5">
    <w:name w:val="heading 5"/>
    <w:next w:val="a"/>
    <w:link w:val="50"/>
    <w:uiPriority w:val="9"/>
    <w:unhideWhenUsed/>
    <w:qFormat/>
    <w:rsid w:val="002F2BC4"/>
    <w:pPr>
      <w:keepNext/>
      <w:keepLines/>
      <w:spacing w:after="0" w:line="271" w:lineRule="auto"/>
      <w:ind w:left="10" w:right="212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6">
    <w:name w:val="heading 6"/>
    <w:next w:val="a"/>
    <w:link w:val="60"/>
    <w:uiPriority w:val="9"/>
    <w:unhideWhenUsed/>
    <w:qFormat/>
    <w:rsid w:val="002F2BC4"/>
    <w:pPr>
      <w:keepNext/>
      <w:keepLines/>
      <w:spacing w:after="0" w:line="259" w:lineRule="auto"/>
      <w:ind w:left="425" w:right="861" w:hanging="10"/>
      <w:jc w:val="center"/>
      <w:outlineLvl w:val="5"/>
    </w:pPr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2F2BC4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60">
    <w:name w:val="Заголовок 6 Знак"/>
    <w:basedOn w:val="a0"/>
    <w:link w:val="6"/>
    <w:uiPriority w:val="9"/>
    <w:rsid w:val="002F2BC4"/>
    <w:rPr>
      <w:rFonts w:ascii="Times New Roman" w:eastAsia="Times New Roman" w:hAnsi="Times New Roman" w:cs="Times New Roman"/>
      <w:b/>
      <w:i/>
      <w:color w:val="000000"/>
      <w:sz w:val="24"/>
      <w:lang w:val="en-US"/>
    </w:rPr>
  </w:style>
  <w:style w:type="paragraph" w:customStyle="1" w:styleId="ConsPlusTitlePage">
    <w:name w:val="ConsPlusTitlePage"/>
    <w:rsid w:val="002F2B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2B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47EDA-C906-4D3D-8224-A0EEE70C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79228453609</cp:lastModifiedBy>
  <cp:revision>2</cp:revision>
  <dcterms:created xsi:type="dcterms:W3CDTF">2024-03-28T14:56:00Z</dcterms:created>
  <dcterms:modified xsi:type="dcterms:W3CDTF">2024-03-28T14:56:00Z</dcterms:modified>
</cp:coreProperties>
</file>